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FD5" w:rsidRDefault="00531FD5" w:rsidP="00531FD5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Заходи </w:t>
      </w:r>
    </w:p>
    <w:p w:rsidR="00531FD5" w:rsidRDefault="00531FD5" w:rsidP="00531FD5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«Програми сприяння діяльності органів самоорганізації населення у Київському районі м. Полтави на 2021- 2025 роки» у 2024 році</w:t>
      </w:r>
    </w:p>
    <w:p w:rsidR="00531FD5" w:rsidRDefault="00531FD5" w:rsidP="00531FD5">
      <w:pPr>
        <w:tabs>
          <w:tab w:val="left" w:pos="61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5"/>
        <w:gridCol w:w="2551"/>
        <w:gridCol w:w="1417"/>
        <w:gridCol w:w="1700"/>
      </w:tblGrid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Зміст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Відповідальний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Термін виконання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примітка</w:t>
            </w:r>
          </w:p>
        </w:tc>
      </w:tr>
      <w:tr w:rsidR="00531FD5" w:rsidTr="00531FD5">
        <w:trPr>
          <w:trHeight w:val="2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Продовжувати роз’яснювальну роботу серед мешканців району, щодо можливості реалізації їх конституційного права на участь у вирішенні питань місцевого значення через органи самоорганізації населення.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Голови ОСН району;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3957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  <w:p w:rsidR="00531FD5" w:rsidRDefault="00531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депутатський корпус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Постійно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Продовжити роботу щодо створення та легалізації нових органів самоорганізації населення. </w:t>
            </w:r>
          </w:p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Синягівський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С.О., 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голови ОСН; 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депутатський корпус;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Проводити облік легалізованих органів самоорганізації населення (ОСН ) у Київському районі м. Полтави.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Pr="00395720" w:rsidRDefault="00395720" w:rsidP="003957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Надавати консультативно -  правову допомогу членам ініціативних груп та керівному складу ОСН.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Pr="00395720" w:rsidRDefault="00395720" w:rsidP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ЮПД та ЗЖР</w:t>
            </w:r>
            <w:r w:rsidR="00531FD5">
              <w:rPr>
                <w:sz w:val="26"/>
                <w:szCs w:val="26"/>
                <w:lang w:val="uk-UA"/>
              </w:rPr>
              <w:t>;</w:t>
            </w:r>
            <w:r>
              <w:rPr>
                <w:sz w:val="26"/>
                <w:szCs w:val="26"/>
                <w:lang w:val="uk-UA"/>
              </w:rPr>
              <w:t xml:space="preserve"> відділ ОКЗ та 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Проведення розрахунків та звернення до Полтавської міської влади з пропозиціями щодо підготовки бюджету на наступний рік для фінансового забезпечення діяльності ОСН району.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ради;</w:t>
            </w:r>
          </w:p>
          <w:p w:rsidR="00531FD5" w:rsidRDefault="00395720" w:rsidP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Фінансовий</w:t>
            </w:r>
            <w:r w:rsidR="00531FD5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відділ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До 01.10.2024 р.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Фінансування діяльності ОСН району у межах видатків, </w:t>
            </w:r>
            <w:proofErr w:type="spellStart"/>
            <w:r>
              <w:rPr>
                <w:sz w:val="26"/>
                <w:szCs w:val="26"/>
                <w:lang w:val="uk-UA"/>
              </w:rPr>
              <w:t>затвердженних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у бюджеті м. Полтави на відповідний рік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Фінансовий відділ</w:t>
            </w:r>
            <w:r w:rsidR="00531FD5">
              <w:rPr>
                <w:sz w:val="26"/>
                <w:szCs w:val="26"/>
                <w:lang w:val="uk-U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відповідно до </w:t>
            </w:r>
            <w:proofErr w:type="spellStart"/>
            <w:r>
              <w:rPr>
                <w:sz w:val="26"/>
                <w:szCs w:val="26"/>
                <w:lang w:val="uk-UA"/>
              </w:rPr>
              <w:t>затвер-джених</w:t>
            </w:r>
            <w:proofErr w:type="spellEnd"/>
          </w:p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асигнувань</w:t>
            </w:r>
          </w:p>
        </w:tc>
      </w:tr>
      <w:tr w:rsidR="00531FD5" w:rsidTr="00531FD5">
        <w:trPr>
          <w:trHeight w:val="1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Контроль за дотриманням ОСН вимог чинного законодавства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Київської районної в м. Полтаві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Забезпечення ОСН району необхідними приміщеннями та матеріально-технічними ресурсами для реалізації своїх повноважень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ОСН; 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 </w:t>
            </w:r>
            <w:proofErr w:type="spellStart"/>
            <w:r>
              <w:rPr>
                <w:sz w:val="26"/>
                <w:szCs w:val="26"/>
                <w:lang w:val="uk-UA"/>
              </w:rPr>
              <w:t>необхід-ністю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 w:rsidP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Проведення робочих нарад з головами ОСН, з метою координації їх діяльності на території району, зустрічей з районними депутатами, керівництвом районної ради та її виконавчих органів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Продовжити роботу по забезпеченню приміщень ОСН енергоносіями та здійснювати оплату за їх використання.</w:t>
            </w:r>
          </w:p>
          <w:p w:rsidR="00531FD5" w:rsidRDefault="00531FD5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 вул. Агітаційна, 43;</w:t>
            </w:r>
          </w:p>
          <w:p w:rsidR="00531FD5" w:rsidRDefault="00531FD5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  вул. Спартака, 44;</w:t>
            </w:r>
          </w:p>
          <w:p w:rsidR="00531FD5" w:rsidRDefault="00882AF7" w:rsidP="00882AF7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 вул. </w:t>
            </w:r>
            <w:proofErr w:type="spellStart"/>
            <w:r>
              <w:rPr>
                <w:sz w:val="26"/>
                <w:szCs w:val="26"/>
                <w:lang w:val="uk-UA"/>
              </w:rPr>
              <w:t>Молодогвардійська</w:t>
            </w:r>
            <w:proofErr w:type="spellEnd"/>
            <w:r>
              <w:rPr>
                <w:sz w:val="26"/>
                <w:szCs w:val="26"/>
                <w:lang w:val="uk-UA"/>
              </w:rPr>
              <w:t>, 22;</w:t>
            </w:r>
          </w:p>
          <w:p w:rsidR="00531FD5" w:rsidRDefault="00882AF7" w:rsidP="00882AF7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</w:t>
            </w:r>
            <w:proofErr w:type="spellStart"/>
            <w:r>
              <w:rPr>
                <w:sz w:val="26"/>
                <w:szCs w:val="26"/>
                <w:lang w:val="uk-UA"/>
              </w:rPr>
              <w:t>пров</w:t>
            </w:r>
            <w:proofErr w:type="spellEnd"/>
            <w:r>
              <w:rPr>
                <w:sz w:val="26"/>
                <w:szCs w:val="26"/>
                <w:lang w:val="uk-UA"/>
              </w:rPr>
              <w:t>. Силікатний,2.</w:t>
            </w:r>
            <w:r w:rsidR="00531FD5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882AF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5600</w:t>
            </w: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Забезпечення оплати оренди нежитлових приміщень,</w:t>
            </w:r>
            <w:r>
              <w:rPr>
                <w:color w:val="FF0000"/>
                <w:sz w:val="26"/>
                <w:szCs w:val="26"/>
                <w:lang w:val="uk-UA"/>
              </w:rPr>
              <w:t xml:space="preserve">  </w:t>
            </w:r>
            <w:r>
              <w:rPr>
                <w:sz w:val="26"/>
                <w:szCs w:val="26"/>
                <w:lang w:val="uk-UA"/>
              </w:rPr>
              <w:t xml:space="preserve">оплати послуг (крім комунальних), придбання предметів, матеріалів, обладнання та інвентарю для реалізації повноважень легалізованими органами самоорганізації населення Київського району </w:t>
            </w:r>
            <w:proofErr w:type="spellStart"/>
            <w:r>
              <w:rPr>
                <w:sz w:val="26"/>
                <w:szCs w:val="26"/>
                <w:lang w:val="uk-UA"/>
              </w:rPr>
              <w:t>м.Полтави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та надання всебічної підтримки комітетам ОСН з проведення заходів до державних </w:t>
            </w:r>
            <w:proofErr w:type="spellStart"/>
            <w:r>
              <w:rPr>
                <w:sz w:val="26"/>
                <w:szCs w:val="26"/>
                <w:lang w:val="uk-UA"/>
              </w:rPr>
              <w:t>свят,дня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вулиці, селища, мікрорайону тощо.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ОСН; виконавчий комітет районної ради</w:t>
            </w:r>
            <w:r>
              <w:rPr>
                <w:color w:val="FF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882AF7" w:rsidRDefault="00882AF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18900</w:t>
            </w:r>
          </w:p>
        </w:tc>
      </w:tr>
      <w:tr w:rsidR="00531FD5" w:rsidTr="00531FD5">
        <w:trPr>
          <w:trHeight w:val="10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Сприяти ОСН у вирішенні питань благоустрою закріплених за ОСН територій</w:t>
            </w:r>
            <w:r>
              <w:rPr>
                <w:sz w:val="26"/>
                <w:szCs w:val="26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Надавати організаційну допомогу членам ініціативних груп у проведенні зборів, конференцій зі створення ОСН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Надавати в межах повноважень організаційну допомогу керівникам ОСН у проведенні звітних зборів та конференцій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керуючий справами виконкому; </w:t>
            </w:r>
            <w:r w:rsidR="00395720"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Здійснювати контроль за   дотриманням органами само-організації населення (ОСН) положення про їхню діяльність, сприяти органам самоорганізації населення району у виконанні їхніх повноважень.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Продовжити співпрацю ОСН із територіальним центром</w:t>
            </w:r>
            <w:r w:rsidR="00882AF7">
              <w:rPr>
                <w:sz w:val="26"/>
                <w:szCs w:val="26"/>
                <w:lang w:val="uk-UA"/>
              </w:rPr>
              <w:t xml:space="preserve"> соціального обслуговування </w:t>
            </w:r>
            <w:r>
              <w:rPr>
                <w:sz w:val="26"/>
                <w:szCs w:val="26"/>
                <w:lang w:val="uk-UA"/>
              </w:rPr>
              <w:t xml:space="preserve">  з метою забезпечення соціального обслуговування одиноких громадян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Ромашко С.О.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Продовжити співпрацю ОСН із </w:t>
            </w:r>
          </w:p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другим полтавським місцевим центром з надання безоплатної вторинної правової допомоги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Провести спільні заходи з ОСН  щодо  благоустрою територій  та наведення  належного санітарного стану в рамках двомісячника чистоти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 окремим графіком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Висвітлювати співпрацю виконавчого комітету районної ради та ОСН Київського району на сайті районної ради та інших інформаційних джерелах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 w:rsidP="00E8534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A34D9D" w:rsidRDefault="00A34D9D"/>
    <w:sectPr w:rsidR="00A3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07D9A"/>
    <w:multiLevelType w:val="hybridMultilevel"/>
    <w:tmpl w:val="B0ECD96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B6"/>
    <w:rsid w:val="000041B6"/>
    <w:rsid w:val="00395720"/>
    <w:rsid w:val="00531FD5"/>
    <w:rsid w:val="00882AF7"/>
    <w:rsid w:val="00A34D9D"/>
    <w:rsid w:val="00DC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1FD5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531FD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31F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F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1FD5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531FD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31F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F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2024-01-22T09:37:00Z</cp:lastPrinted>
  <dcterms:created xsi:type="dcterms:W3CDTF">2023-12-25T09:45:00Z</dcterms:created>
  <dcterms:modified xsi:type="dcterms:W3CDTF">2024-01-22T09:37:00Z</dcterms:modified>
</cp:coreProperties>
</file>